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BD4" w14:textId="38DB41A4" w:rsidR="0094720A" w:rsidRPr="0094720A" w:rsidRDefault="0094720A" w:rsidP="0094720A">
      <w:pPr>
        <w:rPr>
          <w:sz w:val="32"/>
          <w:szCs w:val="32"/>
        </w:rPr>
      </w:pPr>
      <w:r w:rsidRPr="0094720A">
        <w:rPr>
          <w:sz w:val="32"/>
          <w:szCs w:val="32"/>
        </w:rPr>
        <w:t>Sakliste årsmøte B</w:t>
      </w:r>
      <w:r w:rsidR="00BC4060">
        <w:rPr>
          <w:sz w:val="32"/>
          <w:szCs w:val="32"/>
        </w:rPr>
        <w:t>URG</w:t>
      </w:r>
      <w:r w:rsidRPr="0094720A">
        <w:rPr>
          <w:sz w:val="32"/>
          <w:szCs w:val="32"/>
        </w:rPr>
        <w:t xml:space="preserve"> Nord Trøndelag 12.02.23</w:t>
      </w:r>
    </w:p>
    <w:p w14:paraId="11CF728B" w14:textId="77777777" w:rsidR="0094720A" w:rsidRDefault="0094720A" w:rsidP="0094720A"/>
    <w:p w14:paraId="248E0B70" w14:textId="77777777" w:rsidR="0094720A" w:rsidRDefault="0094720A" w:rsidP="0094720A"/>
    <w:p w14:paraId="3074C9A1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1. Godkjenning av innkalling</w:t>
      </w:r>
    </w:p>
    <w:p w14:paraId="0B67FD88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2. Valg av dirigent etter forslag fra styret</w:t>
      </w:r>
    </w:p>
    <w:p w14:paraId="2F760E4B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3. Valg av protokollførere etter forslag fra styret</w:t>
      </w:r>
    </w:p>
    <w:p w14:paraId="5F0F1C73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4. Valg av tellekorps</w:t>
      </w:r>
    </w:p>
    <w:p w14:paraId="61C3535F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5. Valg av to delegater til å undertegne protokollen sammen med protokollførerne</w:t>
      </w:r>
    </w:p>
    <w:p w14:paraId="1D625D6C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6. Styrets årsberetning</w:t>
      </w:r>
    </w:p>
    <w:p w14:paraId="61A6C004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7. Regnskap med revisjonsberetning, revidert av revisor(er) valgt av årsmøtet</w:t>
      </w:r>
    </w:p>
    <w:p w14:paraId="552133BE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8. Innkomne forslag</w:t>
      </w:r>
    </w:p>
    <w:p w14:paraId="75CAD524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9. Handlingsplan for lagets virksomhet</w:t>
      </w:r>
    </w:p>
    <w:p w14:paraId="015FAD1C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10. Budsjettforslag</w:t>
      </w:r>
    </w:p>
    <w:p w14:paraId="4E80B55B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11. Valg av styre bestående av tre, fem eller syv medlemmer etter årsmøtets</w:t>
      </w:r>
    </w:p>
    <w:p w14:paraId="3ABA4804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bestemmelse og to varamedlemmer i henhold til § 13 I</w:t>
      </w:r>
    </w:p>
    <w:p w14:paraId="17698C3C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12. Valg av to revisorer eller fagrevisor</w:t>
      </w:r>
    </w:p>
    <w:p w14:paraId="473597EA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13. Valg av delegater med vara til fylkesårsmøtet i henhold til § 9, IV</w:t>
      </w:r>
    </w:p>
    <w:p w14:paraId="6E11B5BC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14. I landsmøteår velges forslag til delegater til landsmøte, i henhold til § 4, IV som</w:t>
      </w:r>
    </w:p>
    <w:p w14:paraId="3875E34F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oversendes fylkeslaget</w:t>
      </w:r>
    </w:p>
    <w:p w14:paraId="57DE251D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15. Valg av valgkomité bestående av tre medlemmer med to varamedlemmer for neste</w:t>
      </w:r>
    </w:p>
    <w:p w14:paraId="0042AD6B" w14:textId="77777777" w:rsidR="0094720A" w:rsidRPr="0094720A" w:rsidRDefault="0094720A" w:rsidP="0094720A">
      <w:pPr>
        <w:rPr>
          <w:sz w:val="24"/>
          <w:szCs w:val="24"/>
        </w:rPr>
      </w:pPr>
      <w:r w:rsidRPr="0094720A">
        <w:rPr>
          <w:sz w:val="24"/>
          <w:szCs w:val="24"/>
        </w:rPr>
        <w:t>årsmøte, etter styrets forslag. Valgkomiteen konstituerer seg selv.</w:t>
      </w:r>
    </w:p>
    <w:p w14:paraId="49D2512C" w14:textId="77777777" w:rsidR="00C429E8" w:rsidRDefault="00C429E8"/>
    <w:sectPr w:rsidR="00C4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6EA7"/>
    <w:multiLevelType w:val="hybridMultilevel"/>
    <w:tmpl w:val="D41A6D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0A"/>
    <w:rsid w:val="0094720A"/>
    <w:rsid w:val="00BC4060"/>
    <w:rsid w:val="00C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430"/>
  <w15:chartTrackingRefBased/>
  <w15:docId w15:val="{BB8819C2-50D2-455F-97B0-C2718FF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2023-01-09T23:41:00Z</dcterms:created>
  <dcterms:modified xsi:type="dcterms:W3CDTF">2023-01-28T12:11:00Z</dcterms:modified>
</cp:coreProperties>
</file>